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Додаток 1</w:t>
      </w:r>
    </w:p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1-А</w:t>
      </w:r>
    </w:p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center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  <w:t>ЗАЯВА ПРО ПРИЄДНАННЯ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center"/>
        <w:textAlignment w:val="baseline"/>
        <w:rPr>
          <w:rStyle w:val="Strong"/>
          <w:color w:val="000000"/>
          <w:spacing w:val="-5"/>
          <w:sz w:val="27"/>
          <w:szCs w:val="27"/>
          <w:lang w:val="uk-UA"/>
        </w:rPr>
      </w:pPr>
      <w:r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  <w:t>до Договору </w:t>
      </w:r>
      <w:r>
        <w:rPr>
          <w:rStyle w:val="Strong"/>
          <w:color w:val="000000"/>
          <w:spacing w:val="-5"/>
          <w:sz w:val="27"/>
          <w:szCs w:val="27"/>
          <w:lang w:val="uk-UA"/>
        </w:rPr>
        <w:t>про підключення до Реєстру Рівненської міської територіальної громади</w:t>
        <w:br/>
        <w:t>(для нотаріусів)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center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Учасник,  що підключається до Реєстру громади, та діє на законних підставах, підписавши цю Заяву про приєднання</w:t>
      </w:r>
      <w:r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  <w:t> </w:t>
      </w: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до Договору про підключення до Реєстру Рівненської міської територіальної громади (далі – Заява), за згодою Департаменту цифрової трансформації та забезпечення надання адміністративних послуг Рівненської міської ради (далі – Адміністратор Реєстру) на підключення до Реєстру територіальної громади міста Рівного, укладає Договір про підключення до Реєстру Рівненської міської територіальної громади (далі – Договір) відповідно до статті 634 Цивільного кодексу України шляхом приєднання до всіх його умов в цілому.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Учасник не може запропонувати свої умови до Договору. У випадку незгоди зі змістом та формою Договору чи окремих його положень, Учасник вправі відмовитися від його укладення. Договір розміщено в мережі Інтернет на веб-сайті Адміністратора Реєстру за адресою </w:t>
      </w:r>
      <w:hyperlink r:id="rId2">
        <w:r>
          <w:rPr>
            <w:rStyle w:val="Style14"/>
            <w:rFonts w:ascii="e-ukraine" w:hAnsi="e-ukraine"/>
            <w:spacing w:val="-5"/>
            <w:sz w:val="27"/>
            <w:szCs w:val="27"/>
            <w:lang w:val="uk-UA"/>
          </w:rPr>
          <w:t>http://www.cnaprv.gov.ua/</w:t>
        </w:r>
      </w:hyperlink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З моменту підпису Учасником цієї Заяви та прийняття її Адміністратором Реєстру, Сторони набувають прав та обов’язків визначених Договором та несуть відповідальність за їх невиконання (неналежне виконання).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  <w:t>Відомості про Учасника: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1. Прізвище, ім’я та по батькові: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2. Паспортні дані: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3. Адреса місцезнаходження: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ind w:left="284" w:hanging="284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4. 1 Найменування кваліфікованого надавача електронних довірчих послуг*: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>
      <w:pPr>
        <w:pStyle w:val="NormalWeb"/>
        <w:shd w:val="clear" w:color="auto" w:fill="FFFFFF"/>
        <w:bidi w:val="0"/>
        <w:spacing w:before="280" w:after="450"/>
        <w:ind w:left="284" w:hanging="284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4.2 Тип захищеного носія ключової інформації (Алмаз-1К, Кристал-1, SecureToken тощо)*: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ind w:left="284" w:hanging="284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_______________________________________________________________________;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5. Контактний телефон Учасника: _______________________________________________________________________;</w:t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6. Електронна пошта (е-mail) Учасника: _______________________________________________________________________.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Strong"/>
          <w:rFonts w:ascii="e-ukraine" w:hAnsi="e-ukraine"/>
          <w:color w:val="000000"/>
          <w:spacing w:val="-5"/>
          <w:sz w:val="27"/>
          <w:szCs w:val="27"/>
          <w:lang w:val="uk-UA"/>
        </w:rPr>
        <w:t>Підписанням цієї Заяви Учасник засвідчує:</w:t>
      </w: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ознайомлення з умовами Договору та нормативними документами, що регулюють функціонування Реєстру громади;</w:t>
      </w: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повне розуміння змісту Договору, значень термінів і всіх його умов;</w:t>
      </w: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вільне волевиявлення укласти Договір, відповідно до його умов, визначених на офіційному сайті шляхом приєднання до нього в повному обсязі;</w:t>
      </w: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згоду на обробку персональних даних, викладених у цій Заяві та інших документах, передбачених Договором, з метою приєднання до Реєстру громади, відповідно до Закону України «Про захист персональних даних»;</w:t>
      </w: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beforeAutospacing="0" w:before="0" w:afterAutospacing="0" w:after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наявність у нього прав, визначених законодавством, у зв’язку із виконанням яких, він має право отримувати доступ до Реєстру громади.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720" w:hang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45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Подання цієї Заяви є підставою для здійснення Адміністратором реєстру організаційних заходів з надання доступу до Реєстру громади.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left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   _________________     ____________________________________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left"/>
        <w:textAlignment w:val="baseline"/>
        <w:rPr>
          <w:rFonts w:ascii="e-ukraine" w:hAnsi="e-ukraine"/>
          <w:color w:val="000000"/>
          <w:spacing w:val="-5"/>
          <w:sz w:val="20"/>
          <w:szCs w:val="20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      </w:t>
      </w:r>
      <w:r>
        <w:rPr>
          <w:rFonts w:ascii="e-ukraine" w:hAnsi="e-ukraine"/>
          <w:color w:val="000000"/>
          <w:spacing w:val="-5"/>
          <w:sz w:val="20"/>
          <w:szCs w:val="20"/>
          <w:lang w:val="uk-UA"/>
        </w:rPr>
        <w:t xml:space="preserve">(дата)                                           (підпис)                            (ПІБ керівника/уповноваженої особи   на вчинення    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jc w:val="left"/>
        <w:textAlignment w:val="baseline"/>
        <w:rPr>
          <w:rFonts w:ascii="e-ukraine" w:hAnsi="e-ukraine"/>
          <w:color w:val="000000"/>
          <w:spacing w:val="-5"/>
          <w:sz w:val="20"/>
          <w:szCs w:val="20"/>
          <w:lang w:val="uk-UA"/>
        </w:rPr>
      </w:pPr>
      <w:r>
        <w:rPr>
          <w:rFonts w:ascii="e-ukraine" w:hAnsi="e-ukraine"/>
          <w:color w:val="000000"/>
          <w:spacing w:val="-5"/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r>
        <w:rPr>
          <w:rFonts w:ascii="e-ukraine" w:hAnsi="e-ukraine"/>
          <w:color w:val="000000"/>
          <w:spacing w:val="-5"/>
          <w:sz w:val="20"/>
          <w:szCs w:val="20"/>
          <w:lang w:val="uk-UA"/>
        </w:rPr>
        <w:t>правочинів від імені Учасника)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м.п.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e-ukraine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Hyperlink"/>
    <w:basedOn w:val="DefaultParagraphFont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naprv.gov.u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LibreOffice/7.5.2.2$Windows_X86_64 LibreOffice_project/53bb9681a964705cf672590721dbc85eb4d0c3a2</Application>
  <AppVersion>15.0000</AppVersion>
  <Pages>2</Pages>
  <Words>341</Words>
  <Characters>3046</Characters>
  <CharactersWithSpaces>3549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2023-04-10T15:10:25Z</dcterms:created>
  <dc:creator/>
  <dc:description/>
  <dc:language>uk-UA</dc:language>
  <cp:lastModifiedBy/>
  <dcterms:modified xsi:type="dcterms:W3CDTF">2023-04-10T15:11:27Z</dcterms:modified>
  <cp:revision>1</cp:revision>
  <dc:subject/>
  <dc:title/>
</cp:coreProperties>
</file>